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65A" w:rsidRDefault="0038265A" w:rsidP="0038265A">
      <w:pPr>
        <w:tabs>
          <w:tab w:val="left" w:pos="0"/>
        </w:tabs>
        <w:snapToGrid w:val="0"/>
        <w:spacing w:after="0" w:line="204" w:lineRule="auto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1 вопрос</w:t>
      </w:r>
    </w:p>
    <w:p w:rsidR="0038265A" w:rsidRDefault="0038265A" w:rsidP="0038265A">
      <w:pPr>
        <w:tabs>
          <w:tab w:val="left" w:pos="0"/>
        </w:tabs>
        <w:snapToGrid w:val="0"/>
        <w:spacing w:after="0" w:line="204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8265A" w:rsidRPr="0038265A" w:rsidRDefault="0038265A" w:rsidP="0038265A">
      <w:pPr>
        <w:tabs>
          <w:tab w:val="left" w:pos="0"/>
        </w:tabs>
        <w:snapToGrid w:val="0"/>
        <w:spacing w:after="0" w:line="204" w:lineRule="auto"/>
        <w:jc w:val="center"/>
        <w:rPr>
          <w:rFonts w:ascii="Times New Roman" w:hAnsi="Times New Roman"/>
          <w:b/>
          <w:sz w:val="28"/>
          <w:szCs w:val="28"/>
        </w:rPr>
      </w:pPr>
      <w:r w:rsidRPr="0038265A">
        <w:rPr>
          <w:rFonts w:ascii="Times New Roman" w:hAnsi="Times New Roman"/>
          <w:b/>
          <w:sz w:val="28"/>
          <w:szCs w:val="28"/>
        </w:rPr>
        <w:t>Доклад</w:t>
      </w:r>
    </w:p>
    <w:p w:rsidR="0038265A" w:rsidRPr="0038265A" w:rsidRDefault="0038265A" w:rsidP="0038265A">
      <w:pPr>
        <w:tabs>
          <w:tab w:val="left" w:pos="0"/>
        </w:tabs>
        <w:snapToGrid w:val="0"/>
        <w:spacing w:after="0" w:line="204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8265A" w:rsidRDefault="0038265A" w:rsidP="0038265A">
      <w:pPr>
        <w:tabs>
          <w:tab w:val="left" w:pos="0"/>
        </w:tabs>
        <w:snapToGrid w:val="0"/>
        <w:spacing w:after="0" w:line="204" w:lineRule="auto"/>
        <w:jc w:val="center"/>
        <w:rPr>
          <w:rFonts w:ascii="Times New Roman" w:hAnsi="Times New Roman"/>
          <w:b/>
          <w:sz w:val="28"/>
          <w:szCs w:val="28"/>
        </w:rPr>
      </w:pPr>
      <w:r w:rsidRPr="0038265A">
        <w:rPr>
          <w:rFonts w:ascii="Times New Roman" w:hAnsi="Times New Roman"/>
          <w:b/>
          <w:sz w:val="28"/>
          <w:szCs w:val="28"/>
        </w:rPr>
        <w:t>«</w:t>
      </w:r>
      <w:r w:rsidRPr="0038265A">
        <w:rPr>
          <w:rFonts w:ascii="Times New Roman" w:hAnsi="Times New Roman"/>
          <w:b/>
          <w:sz w:val="28"/>
          <w:szCs w:val="28"/>
        </w:rPr>
        <w:t>Об обеспечении санаторно-курортным лечением</w:t>
      </w:r>
      <w:r w:rsidRPr="0038265A">
        <w:rPr>
          <w:rFonts w:ascii="Times New Roman" w:hAnsi="Times New Roman"/>
          <w:b/>
          <w:sz w:val="28"/>
          <w:szCs w:val="28"/>
        </w:rPr>
        <w:t>»</w:t>
      </w:r>
    </w:p>
    <w:p w:rsidR="0038265A" w:rsidRDefault="0038265A" w:rsidP="0038265A">
      <w:pPr>
        <w:tabs>
          <w:tab w:val="left" w:pos="0"/>
        </w:tabs>
        <w:snapToGrid w:val="0"/>
        <w:spacing w:after="0" w:line="204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8265A" w:rsidRPr="000E5F34" w:rsidRDefault="0038265A" w:rsidP="0038265A">
      <w:pPr>
        <w:tabs>
          <w:tab w:val="left" w:pos="0"/>
        </w:tabs>
        <w:snapToGrid w:val="0"/>
        <w:spacing w:after="0" w:line="204" w:lineRule="auto"/>
        <w:jc w:val="center"/>
        <w:rPr>
          <w:rFonts w:ascii="Times New Roman" w:hAnsi="Times New Roman"/>
          <w:sz w:val="28"/>
          <w:szCs w:val="28"/>
        </w:rPr>
      </w:pPr>
    </w:p>
    <w:p w:rsidR="00B47C6B" w:rsidRDefault="0038265A" w:rsidP="0038265A">
      <w:pPr>
        <w:tabs>
          <w:tab w:val="left" w:pos="0"/>
        </w:tabs>
        <w:spacing w:after="0" w:line="216" w:lineRule="auto"/>
        <w:jc w:val="center"/>
        <w:rPr>
          <w:rFonts w:ascii="Times New Roman" w:hAnsi="Times New Roman"/>
          <w:i/>
          <w:sz w:val="28"/>
          <w:szCs w:val="28"/>
        </w:rPr>
      </w:pPr>
      <w:r w:rsidRPr="0038265A">
        <w:rPr>
          <w:rFonts w:ascii="Times New Roman" w:hAnsi="Times New Roman"/>
          <w:i/>
          <w:sz w:val="28"/>
          <w:szCs w:val="28"/>
        </w:rPr>
        <w:t xml:space="preserve">Докладчик: заместитель управляющего Мурманским  региональным отделением Фонда социального страхования </w:t>
      </w:r>
      <w:r w:rsidRPr="0038265A">
        <w:rPr>
          <w:rFonts w:ascii="Times New Roman" w:hAnsi="Times New Roman"/>
          <w:i/>
          <w:sz w:val="28"/>
          <w:szCs w:val="28"/>
        </w:rPr>
        <w:t xml:space="preserve">Российской Федерации </w:t>
      </w:r>
      <w:r w:rsidRPr="0038265A">
        <w:rPr>
          <w:rFonts w:ascii="Times New Roman" w:hAnsi="Times New Roman"/>
          <w:i/>
          <w:sz w:val="28"/>
          <w:szCs w:val="28"/>
        </w:rPr>
        <w:t xml:space="preserve">Шмойлова </w:t>
      </w:r>
      <w:r w:rsidRPr="0038265A">
        <w:rPr>
          <w:rFonts w:ascii="Times New Roman" w:hAnsi="Times New Roman"/>
          <w:i/>
          <w:sz w:val="28"/>
          <w:szCs w:val="28"/>
        </w:rPr>
        <w:t>Г.И.</w:t>
      </w:r>
    </w:p>
    <w:p w:rsidR="00C110ED" w:rsidRDefault="00C110ED" w:rsidP="00C110ED">
      <w:pPr>
        <w:jc w:val="both"/>
        <w:rPr>
          <w:szCs w:val="28"/>
        </w:rPr>
      </w:pPr>
    </w:p>
    <w:p w:rsidR="00C110ED" w:rsidRPr="00C110ED" w:rsidRDefault="00C110ED" w:rsidP="00C110ED">
      <w:pPr>
        <w:jc w:val="both"/>
        <w:rPr>
          <w:rFonts w:ascii="Times New Roman" w:hAnsi="Times New Roman" w:cs="Times New Roman"/>
          <w:sz w:val="28"/>
          <w:szCs w:val="28"/>
        </w:rPr>
      </w:pPr>
      <w:r w:rsidRPr="00C110ED">
        <w:rPr>
          <w:rFonts w:ascii="Times New Roman" w:hAnsi="Times New Roman" w:cs="Times New Roman"/>
          <w:sz w:val="28"/>
          <w:szCs w:val="28"/>
        </w:rPr>
        <w:t>0</w:t>
      </w:r>
      <w:r w:rsidRPr="00C110ED">
        <w:rPr>
          <w:rFonts w:ascii="Times New Roman" w:hAnsi="Times New Roman" w:cs="Times New Roman"/>
          <w:sz w:val="28"/>
          <w:szCs w:val="28"/>
        </w:rPr>
        <w:t xml:space="preserve">3.11.2015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110E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C110ED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C110ED">
        <w:rPr>
          <w:rFonts w:ascii="Times New Roman" w:hAnsi="Times New Roman" w:cs="Times New Roman"/>
          <w:sz w:val="28"/>
          <w:szCs w:val="28"/>
        </w:rPr>
        <w:t xml:space="preserve">    г. Мурманск</w:t>
      </w:r>
    </w:p>
    <w:p w:rsidR="00C110ED" w:rsidRDefault="00C110ED" w:rsidP="0038265A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20539B" w:rsidRPr="0020539B" w:rsidRDefault="008E5ADD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Государственное учреждение – Мурманское р</w:t>
      </w:r>
      <w:r w:rsidR="0020539B" w:rsidRPr="0020539B">
        <w:rPr>
          <w:rFonts w:ascii="Times New Roman" w:hAnsi="Times New Roman" w:cs="Times New Roman"/>
          <w:sz w:val="28"/>
          <w:szCs w:val="28"/>
        </w:rPr>
        <w:t xml:space="preserve">егиональное отделение </w:t>
      </w:r>
      <w:r>
        <w:rPr>
          <w:rFonts w:ascii="Times New Roman" w:hAnsi="Times New Roman" w:cs="Times New Roman"/>
          <w:sz w:val="28"/>
          <w:szCs w:val="28"/>
        </w:rPr>
        <w:t>Фонда социального страхования Российской Федерации</w:t>
      </w:r>
      <w:r w:rsidR="00A65AD2" w:rsidRPr="00A65AD2">
        <w:rPr>
          <w:rFonts w:ascii="Times New Roman" w:hAnsi="Times New Roman" w:cs="Times New Roman"/>
          <w:sz w:val="28"/>
          <w:szCs w:val="28"/>
        </w:rPr>
        <w:t xml:space="preserve"> (</w:t>
      </w:r>
      <w:r w:rsidR="00A65AD2">
        <w:rPr>
          <w:rFonts w:ascii="Times New Roman" w:hAnsi="Times New Roman" w:cs="Times New Roman"/>
          <w:sz w:val="28"/>
          <w:szCs w:val="28"/>
        </w:rPr>
        <w:t>далее – региональное отделение)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39B" w:rsidRPr="0020539B">
        <w:rPr>
          <w:rFonts w:ascii="Times New Roman" w:hAnsi="Times New Roman" w:cs="Times New Roman"/>
          <w:sz w:val="28"/>
          <w:szCs w:val="28"/>
        </w:rPr>
        <w:t>руководствуясь Федеральным законом от 17.07.1999 №178-ФЗ «О государственной социальной помощи» (далее — Закон № 178) и принятыми в соответствии с ним нормативными правовыми актами, осуществляет обеспечение граждан, имеющих право на получение государственной социальной помощи в виде набора социальных услуг, при наличии медицинских показаний путевками на санаторно-курортное лечение, осуществляемое в</w:t>
      </w:r>
      <w:proofErr w:type="gramEnd"/>
      <w:r w:rsidR="0020539B" w:rsidRPr="002053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0539B" w:rsidRPr="0020539B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="0020539B" w:rsidRPr="0020539B">
        <w:rPr>
          <w:rFonts w:ascii="Times New Roman" w:hAnsi="Times New Roman" w:cs="Times New Roman"/>
          <w:sz w:val="28"/>
          <w:szCs w:val="28"/>
        </w:rPr>
        <w:t xml:space="preserve"> профилактики </w:t>
      </w:r>
      <w:r w:rsidR="0020539B" w:rsidRPr="0020539B">
        <w:rPr>
          <w:rFonts w:ascii="Times New Roman" w:hAnsi="Times New Roman" w:cs="Times New Roman"/>
          <w:b/>
          <w:bCs/>
          <w:sz w:val="28"/>
          <w:szCs w:val="28"/>
        </w:rPr>
        <w:t>основных</w:t>
      </w:r>
      <w:r w:rsidR="0020539B" w:rsidRPr="0020539B">
        <w:rPr>
          <w:rFonts w:ascii="Times New Roman" w:hAnsi="Times New Roman" w:cs="Times New Roman"/>
          <w:sz w:val="28"/>
          <w:szCs w:val="28"/>
        </w:rPr>
        <w:t xml:space="preserve"> заболеваний. </w:t>
      </w:r>
    </w:p>
    <w:p w:rsidR="00583752" w:rsidRDefault="0020539B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9B">
        <w:rPr>
          <w:rFonts w:ascii="Times New Roman" w:hAnsi="Times New Roman" w:cs="Times New Roman"/>
          <w:sz w:val="28"/>
          <w:szCs w:val="28"/>
        </w:rPr>
        <w:t>В статьях 6.1, 6.7 Закона № 178 указаны категории граждан — получателей набора социальных услуг, имеющих право на обеспечение санаторно-курортным лечением за сче</w:t>
      </w:r>
      <w:r w:rsidR="00583752">
        <w:rPr>
          <w:rFonts w:ascii="Times New Roman" w:hAnsi="Times New Roman" w:cs="Times New Roman"/>
          <w:sz w:val="28"/>
          <w:szCs w:val="28"/>
        </w:rPr>
        <w:t>т средств федерального бюджета</w:t>
      </w:r>
      <w:r w:rsidR="00A07BB5" w:rsidRPr="007D04ED">
        <w:rPr>
          <w:rFonts w:ascii="Times New Roman" w:hAnsi="Times New Roman" w:cs="Times New Roman"/>
          <w:sz w:val="28"/>
          <w:szCs w:val="28"/>
        </w:rPr>
        <w:t xml:space="preserve">, </w:t>
      </w:r>
      <w:r w:rsidR="007D04ED" w:rsidRPr="007D04ED">
        <w:rPr>
          <w:rFonts w:ascii="Times New Roman" w:hAnsi="Times New Roman" w:cs="Times New Roman"/>
          <w:sz w:val="28"/>
          <w:szCs w:val="28"/>
        </w:rPr>
        <w:t xml:space="preserve">включенные в Федеральный регистр лиц, имеющих право на получение государственной социальной помощи, который ведется Пенсионным фондом </w:t>
      </w:r>
      <w:r w:rsidR="007D04ED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583752">
        <w:rPr>
          <w:rFonts w:ascii="Times New Roman" w:hAnsi="Times New Roman" w:cs="Times New Roman"/>
          <w:sz w:val="28"/>
          <w:szCs w:val="28"/>
        </w:rPr>
        <w:t>:</w:t>
      </w:r>
    </w:p>
    <w:p w:rsidR="00583752" w:rsidRPr="00583752" w:rsidRDefault="00583752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752">
        <w:rPr>
          <w:rFonts w:ascii="Times New Roman" w:hAnsi="Times New Roman" w:cs="Times New Roman"/>
          <w:sz w:val="28"/>
          <w:szCs w:val="28"/>
        </w:rPr>
        <w:t>1) инвалиды войны;</w:t>
      </w:r>
    </w:p>
    <w:p w:rsidR="00583752" w:rsidRPr="00583752" w:rsidRDefault="00583752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752">
        <w:rPr>
          <w:rFonts w:ascii="Times New Roman" w:hAnsi="Times New Roman" w:cs="Times New Roman"/>
          <w:sz w:val="28"/>
          <w:szCs w:val="28"/>
        </w:rPr>
        <w:t>2) участники Великой Отечественной войны;</w:t>
      </w:r>
    </w:p>
    <w:p w:rsidR="00583752" w:rsidRPr="00583752" w:rsidRDefault="00583752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752">
        <w:rPr>
          <w:rFonts w:ascii="Times New Roman" w:hAnsi="Times New Roman" w:cs="Times New Roman"/>
          <w:sz w:val="28"/>
          <w:szCs w:val="28"/>
        </w:rPr>
        <w:t>3) ветераны боевых действий из числа лиц, указанных в подпунктах 1 - 4 пункта 1 статьи 3 Федерального закона "О ветеранах" (в редакции Федерального закона от 2 января 2000 года N 40-ФЗ);</w:t>
      </w:r>
    </w:p>
    <w:p w:rsidR="00583752" w:rsidRPr="00583752" w:rsidRDefault="00583752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752">
        <w:rPr>
          <w:rFonts w:ascii="Times New Roman" w:hAnsi="Times New Roman" w:cs="Times New Roman"/>
          <w:sz w:val="28"/>
          <w:szCs w:val="28"/>
        </w:rPr>
        <w:t>(в ред. Федерального закона от 22.08.2004 N 122-ФЗ (ред. 29.12.2004))</w:t>
      </w:r>
    </w:p>
    <w:p w:rsidR="00583752" w:rsidRPr="00583752" w:rsidRDefault="00583752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752">
        <w:rPr>
          <w:rFonts w:ascii="Times New Roman" w:hAnsi="Times New Roman" w:cs="Times New Roman"/>
          <w:sz w:val="28"/>
          <w:szCs w:val="28"/>
        </w:rPr>
        <w:t>4) 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месяцев, военнослужащие, награжденные орденами или медалями СССР за службу в указанный период;</w:t>
      </w:r>
    </w:p>
    <w:p w:rsidR="00583752" w:rsidRPr="00583752" w:rsidRDefault="00583752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752">
        <w:rPr>
          <w:rFonts w:ascii="Times New Roman" w:hAnsi="Times New Roman" w:cs="Times New Roman"/>
          <w:sz w:val="28"/>
          <w:szCs w:val="28"/>
        </w:rPr>
        <w:t>5) лица, награжденные знаком "Жителю блокадного Ленинграда";</w:t>
      </w:r>
    </w:p>
    <w:p w:rsidR="00583752" w:rsidRPr="00583752" w:rsidRDefault="00583752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752">
        <w:rPr>
          <w:rFonts w:ascii="Times New Roman" w:hAnsi="Times New Roman" w:cs="Times New Roman"/>
          <w:sz w:val="28"/>
          <w:szCs w:val="28"/>
        </w:rPr>
        <w:t xml:space="preserve">6) лица, работавшие в период Великой Отечественной войны на объектах противовоздушной обороны, местной противовоздушной обороны, на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</w:t>
      </w:r>
      <w:r w:rsidRPr="00583752">
        <w:rPr>
          <w:rFonts w:ascii="Times New Roman" w:hAnsi="Times New Roman" w:cs="Times New Roman"/>
          <w:sz w:val="28"/>
          <w:szCs w:val="28"/>
        </w:rPr>
        <w:lastRenderedPageBreak/>
        <w:t>прифронтовых участках железных и автомобильных дорог, а также члены экипажей судов транспортного флота, интернированных в начале Великой Отечественной войны в портах других государств;</w:t>
      </w:r>
    </w:p>
    <w:p w:rsidR="00583752" w:rsidRPr="00583752" w:rsidRDefault="00583752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752">
        <w:rPr>
          <w:rFonts w:ascii="Times New Roman" w:hAnsi="Times New Roman" w:cs="Times New Roman"/>
          <w:sz w:val="28"/>
          <w:szCs w:val="28"/>
        </w:rPr>
        <w:t>7) члены семей погибших (умерших) инвалидов войны, участников Великой Отечественной войны и ветеранов боевых действий,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обороны, а также члены семей погибших работников госпиталей и больниц города Ленинграда;</w:t>
      </w:r>
    </w:p>
    <w:p w:rsidR="00583752" w:rsidRPr="00583752" w:rsidRDefault="00583752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752">
        <w:rPr>
          <w:rFonts w:ascii="Times New Roman" w:hAnsi="Times New Roman" w:cs="Times New Roman"/>
          <w:sz w:val="28"/>
          <w:szCs w:val="28"/>
        </w:rPr>
        <w:t>8) инвалиды;</w:t>
      </w:r>
    </w:p>
    <w:p w:rsidR="00583752" w:rsidRPr="00583752" w:rsidRDefault="00583752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752">
        <w:rPr>
          <w:rFonts w:ascii="Times New Roman" w:hAnsi="Times New Roman" w:cs="Times New Roman"/>
          <w:sz w:val="28"/>
          <w:szCs w:val="28"/>
        </w:rPr>
        <w:t>9) дети-инвалиды;</w:t>
      </w:r>
    </w:p>
    <w:p w:rsidR="00583752" w:rsidRPr="00583752" w:rsidRDefault="00583752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752">
        <w:rPr>
          <w:rFonts w:ascii="Times New Roman" w:hAnsi="Times New Roman" w:cs="Times New Roman"/>
          <w:sz w:val="28"/>
          <w:szCs w:val="28"/>
        </w:rPr>
        <w:t>10) лица, подвергшиеся воздействию радиации вследствие катастрофы на Чернобыльской АЭС, а также вследствие ядерных испытаний на Семипалатинском полигоне, и приравненные к ним категории граждан.</w:t>
      </w:r>
    </w:p>
    <w:p w:rsidR="00583752" w:rsidRDefault="0020539B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9B">
        <w:rPr>
          <w:rFonts w:ascii="Times New Roman" w:hAnsi="Times New Roman" w:cs="Times New Roman"/>
          <w:sz w:val="28"/>
          <w:szCs w:val="28"/>
        </w:rPr>
        <w:t>При этом, преимущественных прав на получение государственной социальной помощи в виде набора социальных услуг отдельным категориям гражданам законом не установлено.</w:t>
      </w:r>
      <w:r w:rsidR="00583752" w:rsidRPr="005837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6513" w:rsidRPr="00CD796B" w:rsidRDefault="0020539B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9B">
        <w:rPr>
          <w:rFonts w:ascii="Times New Roman" w:hAnsi="Times New Roman" w:cs="Times New Roman"/>
          <w:sz w:val="28"/>
          <w:szCs w:val="28"/>
        </w:rPr>
        <w:t xml:space="preserve">В целях соблюдения равных прав граждан - получателей социальных услуг региональное отделение обеспечивает данных граждан путевками в зависимости от даты подачи заявления о предоставлении </w:t>
      </w:r>
      <w:proofErr w:type="spellStart"/>
      <w:r w:rsidRPr="0020539B">
        <w:rPr>
          <w:rFonts w:ascii="Times New Roman" w:hAnsi="Times New Roman" w:cs="Times New Roman"/>
          <w:sz w:val="28"/>
          <w:szCs w:val="28"/>
        </w:rPr>
        <w:t>санаторно</w:t>
      </w:r>
      <w:proofErr w:type="spellEnd"/>
      <w:r w:rsidRPr="0020539B">
        <w:rPr>
          <w:rFonts w:ascii="Times New Roman" w:hAnsi="Times New Roman" w:cs="Times New Roman"/>
          <w:sz w:val="28"/>
          <w:szCs w:val="28"/>
        </w:rPr>
        <w:t xml:space="preserve"> - курортного лечения и на основании медицинских показаний. </w:t>
      </w:r>
      <w:r w:rsidR="00B56513" w:rsidRPr="00B56513">
        <w:rPr>
          <w:rFonts w:ascii="Times New Roman" w:hAnsi="Times New Roman" w:cs="Times New Roman"/>
          <w:sz w:val="28"/>
          <w:szCs w:val="28"/>
        </w:rPr>
        <w:t xml:space="preserve">Удовлетворение региональным отделением </w:t>
      </w:r>
      <w:r w:rsidR="00B56513" w:rsidRPr="00696CBB">
        <w:rPr>
          <w:rFonts w:ascii="Times New Roman" w:hAnsi="Times New Roman" w:cs="Times New Roman"/>
          <w:sz w:val="28"/>
          <w:szCs w:val="28"/>
        </w:rPr>
        <w:t xml:space="preserve">заявлений о предоставлении путевок на санаторно-курортное лечение в порядке очередности не противоречит действующему </w:t>
      </w:r>
      <w:r w:rsidR="00B56513" w:rsidRPr="00CD796B">
        <w:rPr>
          <w:rFonts w:ascii="Times New Roman" w:hAnsi="Times New Roman" w:cs="Times New Roman"/>
          <w:sz w:val="28"/>
          <w:szCs w:val="28"/>
        </w:rPr>
        <w:t>законодательству.</w:t>
      </w:r>
    </w:p>
    <w:p w:rsidR="00CD796B" w:rsidRPr="009B7066" w:rsidRDefault="00E86EC9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E86EC9">
        <w:rPr>
          <w:rFonts w:ascii="Times New Roman" w:hAnsi="Times New Roman" w:cs="Times New Roman"/>
          <w:sz w:val="28"/>
          <w:szCs w:val="28"/>
        </w:rPr>
        <w:t>ля граждан, подавших з</w:t>
      </w:r>
      <w:r>
        <w:rPr>
          <w:rFonts w:ascii="Times New Roman" w:hAnsi="Times New Roman" w:cs="Times New Roman"/>
          <w:sz w:val="28"/>
          <w:szCs w:val="28"/>
        </w:rPr>
        <w:t>аявление на санаторно-курортное</w:t>
      </w:r>
      <w:r w:rsidR="007F4F99">
        <w:rPr>
          <w:rFonts w:ascii="Times New Roman" w:hAnsi="Times New Roman" w:cs="Times New Roman"/>
          <w:sz w:val="28"/>
          <w:szCs w:val="28"/>
        </w:rPr>
        <w:t xml:space="preserve"> лечение</w:t>
      </w:r>
      <w:r w:rsidRPr="00E86EC9">
        <w:rPr>
          <w:rFonts w:ascii="Times New Roman" w:hAnsi="Times New Roman" w:cs="Times New Roman"/>
          <w:sz w:val="28"/>
          <w:szCs w:val="28"/>
        </w:rPr>
        <w:t xml:space="preserve">, </w:t>
      </w:r>
      <w:r w:rsidR="00465988">
        <w:rPr>
          <w:rFonts w:ascii="Times New Roman" w:hAnsi="Times New Roman" w:cs="Times New Roman"/>
          <w:sz w:val="28"/>
          <w:szCs w:val="28"/>
        </w:rPr>
        <w:t xml:space="preserve">на </w:t>
      </w:r>
      <w:r w:rsidRPr="00CD796B">
        <w:rPr>
          <w:rFonts w:ascii="Times New Roman" w:hAnsi="Times New Roman" w:cs="Times New Roman"/>
          <w:sz w:val="28"/>
          <w:szCs w:val="28"/>
        </w:rPr>
        <w:t>официальном сайте Мурманского регионального отделения (</w:t>
      </w:r>
      <w:hyperlink r:id="rId8" w:history="1">
        <w:r w:rsidRPr="00CD796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CD796B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CD796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</w:t>
        </w:r>
        <w:r w:rsidRPr="00CD796B">
          <w:rPr>
            <w:rStyle w:val="a6"/>
            <w:rFonts w:ascii="Times New Roman" w:hAnsi="Times New Roman" w:cs="Times New Roman"/>
            <w:sz w:val="28"/>
            <w:szCs w:val="28"/>
          </w:rPr>
          <w:t>51.</w:t>
        </w:r>
        <w:proofErr w:type="spellStart"/>
        <w:r w:rsidRPr="00CD796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fss</w:t>
        </w:r>
        <w:proofErr w:type="spellEnd"/>
        <w:r w:rsidRPr="00CD796B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D796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CD796B">
        <w:rPr>
          <w:rFonts w:ascii="Times New Roman" w:hAnsi="Times New Roman" w:cs="Times New Roman"/>
          <w:sz w:val="28"/>
          <w:szCs w:val="28"/>
        </w:rPr>
        <w:t xml:space="preserve">) </w:t>
      </w:r>
      <w:r w:rsidRPr="00E86EC9">
        <w:rPr>
          <w:rFonts w:ascii="Times New Roman" w:hAnsi="Times New Roman" w:cs="Times New Roman"/>
          <w:sz w:val="28"/>
          <w:szCs w:val="28"/>
        </w:rPr>
        <w:t xml:space="preserve">работает </w:t>
      </w:r>
      <w:r w:rsidR="00465988">
        <w:rPr>
          <w:rFonts w:ascii="Times New Roman" w:hAnsi="Times New Roman" w:cs="Times New Roman"/>
          <w:sz w:val="28"/>
          <w:szCs w:val="28"/>
        </w:rPr>
        <w:t xml:space="preserve">электронная </w:t>
      </w:r>
      <w:r w:rsidR="00465988" w:rsidRPr="009B7066">
        <w:rPr>
          <w:rFonts w:ascii="Times New Roman" w:hAnsi="Times New Roman" w:cs="Times New Roman"/>
          <w:sz w:val="28"/>
          <w:szCs w:val="28"/>
        </w:rPr>
        <w:t>очередь</w:t>
      </w:r>
      <w:r w:rsidR="009B7066" w:rsidRPr="009B7066">
        <w:rPr>
          <w:rFonts w:ascii="Times New Roman" w:hAnsi="Times New Roman" w:cs="Times New Roman"/>
          <w:sz w:val="28"/>
          <w:szCs w:val="28"/>
        </w:rPr>
        <w:t xml:space="preserve"> (раздел «Поиск очереди льготников по СНИЛС на получение путевки»)</w:t>
      </w:r>
      <w:r w:rsidR="00465988" w:rsidRPr="009B7066">
        <w:rPr>
          <w:rFonts w:ascii="Times New Roman" w:hAnsi="Times New Roman" w:cs="Times New Roman"/>
          <w:sz w:val="28"/>
          <w:szCs w:val="28"/>
        </w:rPr>
        <w:t>, отображающая текущее состояние заявлени</w:t>
      </w:r>
      <w:r w:rsidR="00E20C99">
        <w:rPr>
          <w:rFonts w:ascii="Times New Roman" w:hAnsi="Times New Roman" w:cs="Times New Roman"/>
          <w:sz w:val="28"/>
          <w:szCs w:val="28"/>
        </w:rPr>
        <w:t>я</w:t>
      </w:r>
      <w:r w:rsidR="00465988" w:rsidRPr="009B7066">
        <w:rPr>
          <w:rFonts w:ascii="Times New Roman" w:hAnsi="Times New Roman" w:cs="Times New Roman"/>
          <w:sz w:val="28"/>
          <w:szCs w:val="28"/>
        </w:rPr>
        <w:t xml:space="preserve">. </w:t>
      </w:r>
      <w:r w:rsidR="0079280B">
        <w:rPr>
          <w:rFonts w:ascii="Times New Roman" w:hAnsi="Times New Roman" w:cs="Times New Roman"/>
          <w:sz w:val="28"/>
          <w:szCs w:val="28"/>
        </w:rPr>
        <w:t xml:space="preserve">Данный раздел обновляется дважды в месяц (по состоянию на 1 и 15 число каждого месяца). </w:t>
      </w:r>
      <w:r w:rsidR="008C0BB0">
        <w:rPr>
          <w:rFonts w:ascii="Times New Roman" w:hAnsi="Times New Roman" w:cs="Times New Roman"/>
          <w:sz w:val="28"/>
          <w:szCs w:val="28"/>
        </w:rPr>
        <w:t>С помощью электронной очереди граждане</w:t>
      </w:r>
      <w:r w:rsidR="0079280B">
        <w:rPr>
          <w:rFonts w:ascii="Times New Roman" w:hAnsi="Times New Roman" w:cs="Times New Roman"/>
          <w:sz w:val="28"/>
          <w:szCs w:val="28"/>
        </w:rPr>
        <w:t>, указав номер своего СНИЛС,</w:t>
      </w:r>
      <w:r w:rsidR="008C0BB0">
        <w:rPr>
          <w:rFonts w:ascii="Times New Roman" w:hAnsi="Times New Roman" w:cs="Times New Roman"/>
          <w:sz w:val="28"/>
          <w:szCs w:val="28"/>
        </w:rPr>
        <w:t xml:space="preserve"> могут самостоятельно просматривать </w:t>
      </w:r>
      <w:r w:rsidR="00C96E8D">
        <w:rPr>
          <w:rFonts w:ascii="Times New Roman" w:hAnsi="Times New Roman" w:cs="Times New Roman"/>
          <w:sz w:val="28"/>
          <w:szCs w:val="28"/>
        </w:rPr>
        <w:t>текущий</w:t>
      </w:r>
      <w:r w:rsidR="008C0BB0">
        <w:rPr>
          <w:rFonts w:ascii="Times New Roman" w:hAnsi="Times New Roman" w:cs="Times New Roman"/>
          <w:sz w:val="28"/>
          <w:szCs w:val="28"/>
        </w:rPr>
        <w:t xml:space="preserve"> номер очереди</w:t>
      </w:r>
      <w:r w:rsidR="00E20C99">
        <w:rPr>
          <w:rFonts w:ascii="Times New Roman" w:hAnsi="Times New Roman" w:cs="Times New Roman"/>
          <w:sz w:val="28"/>
          <w:szCs w:val="28"/>
        </w:rPr>
        <w:t xml:space="preserve"> в любое время</w:t>
      </w:r>
      <w:r w:rsidR="008C0BB0">
        <w:rPr>
          <w:rFonts w:ascii="Times New Roman" w:hAnsi="Times New Roman" w:cs="Times New Roman"/>
          <w:sz w:val="28"/>
          <w:szCs w:val="28"/>
        </w:rPr>
        <w:t>.</w:t>
      </w:r>
    </w:p>
    <w:p w:rsidR="007D38B3" w:rsidRDefault="007D38B3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21.10.15 г. количество граждан-получателей набора социальных услуг</w:t>
      </w:r>
      <w:r w:rsidR="001E219F">
        <w:rPr>
          <w:rFonts w:ascii="Times New Roman" w:hAnsi="Times New Roman" w:cs="Times New Roman"/>
          <w:sz w:val="28"/>
          <w:szCs w:val="28"/>
        </w:rPr>
        <w:t>, подавших заявление на предоставление путевки на санаторно-курортное лечение и</w:t>
      </w:r>
      <w:r>
        <w:rPr>
          <w:rFonts w:ascii="Times New Roman" w:hAnsi="Times New Roman" w:cs="Times New Roman"/>
          <w:sz w:val="28"/>
          <w:szCs w:val="28"/>
        </w:rPr>
        <w:t xml:space="preserve"> ожидающих получение </w:t>
      </w:r>
      <w:r w:rsidR="00ED31A9">
        <w:rPr>
          <w:rFonts w:ascii="Times New Roman" w:hAnsi="Times New Roman" w:cs="Times New Roman"/>
          <w:sz w:val="28"/>
          <w:szCs w:val="28"/>
        </w:rPr>
        <w:t xml:space="preserve">путевки, </w:t>
      </w:r>
      <w:r>
        <w:rPr>
          <w:rFonts w:ascii="Times New Roman" w:hAnsi="Times New Roman" w:cs="Times New Roman"/>
          <w:sz w:val="28"/>
          <w:szCs w:val="28"/>
        </w:rPr>
        <w:t xml:space="preserve">составляет  2289 человек. Из них, инвалиды 1 группы и дети-инвалиды, имеющие право на получение второй путевки для сопровождающего их лица - 446 человек. </w:t>
      </w:r>
    </w:p>
    <w:p w:rsidR="003305C9" w:rsidRPr="0020539B" w:rsidRDefault="003305C9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 году обеспечены путевками на санаторно-курортное лечение инвалиды войны -14 чел</w:t>
      </w:r>
      <w:r w:rsidR="00CD1B8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участники ВОВ – 3, лица, награжденные знаком «Жителю блокадного Ленинграда» - 4 чел</w:t>
      </w:r>
      <w:r w:rsidR="0002582E">
        <w:rPr>
          <w:rFonts w:ascii="Times New Roman" w:hAnsi="Times New Roman" w:cs="Times New Roman"/>
          <w:sz w:val="28"/>
          <w:szCs w:val="28"/>
        </w:rPr>
        <w:t>, ветераны боевых действий -4 чел.</w:t>
      </w:r>
    </w:p>
    <w:p w:rsidR="00C45FC1" w:rsidRDefault="00C45FC1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FC1">
        <w:rPr>
          <w:rFonts w:ascii="Times New Roman" w:hAnsi="Times New Roman" w:cs="Times New Roman"/>
          <w:sz w:val="28"/>
          <w:szCs w:val="28"/>
        </w:rPr>
        <w:t>Бюджетом Фонда социального страхования Российской Федерации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45FC1">
        <w:rPr>
          <w:rFonts w:ascii="Times New Roman" w:hAnsi="Times New Roman" w:cs="Times New Roman"/>
          <w:sz w:val="28"/>
          <w:szCs w:val="28"/>
        </w:rPr>
        <w:t xml:space="preserve"> год для оплаты путевок на санаторно-курортное лечение для </w:t>
      </w:r>
      <w:r>
        <w:rPr>
          <w:rFonts w:ascii="Times New Roman" w:hAnsi="Times New Roman" w:cs="Times New Roman"/>
          <w:sz w:val="28"/>
          <w:szCs w:val="28"/>
        </w:rPr>
        <w:t xml:space="preserve">граждан-получателей набора социальных </w:t>
      </w:r>
      <w:r w:rsidRPr="00C45FC1">
        <w:rPr>
          <w:rFonts w:ascii="Times New Roman" w:hAnsi="Times New Roman" w:cs="Times New Roman"/>
          <w:sz w:val="28"/>
          <w:szCs w:val="28"/>
        </w:rPr>
        <w:t>Мурманской области предусмотрены ассигнования в размере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45F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млн.</w:t>
      </w:r>
      <w:r w:rsidRPr="00C45FC1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C45FC1" w:rsidRDefault="00C45FC1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5FC1">
        <w:rPr>
          <w:rFonts w:ascii="Times New Roman" w:hAnsi="Times New Roman" w:cs="Times New Roman"/>
          <w:sz w:val="28"/>
          <w:szCs w:val="28"/>
        </w:rPr>
        <w:lastRenderedPageBreak/>
        <w:t xml:space="preserve">По итогам размещения заказов в 2015 году было отобрано 25 здравниц, </w:t>
      </w:r>
      <w:r>
        <w:rPr>
          <w:rFonts w:ascii="Times New Roman" w:hAnsi="Times New Roman" w:cs="Times New Roman"/>
          <w:b/>
          <w:sz w:val="28"/>
          <w:szCs w:val="28"/>
        </w:rPr>
        <w:t xml:space="preserve">приобретено </w:t>
      </w:r>
      <w:r w:rsidR="00785A05">
        <w:rPr>
          <w:rFonts w:ascii="Times New Roman" w:hAnsi="Times New Roman" w:cs="Times New Roman"/>
          <w:b/>
          <w:sz w:val="28"/>
          <w:szCs w:val="28"/>
        </w:rPr>
        <w:t>644</w:t>
      </w:r>
      <w:r>
        <w:rPr>
          <w:rFonts w:ascii="Times New Roman" w:hAnsi="Times New Roman" w:cs="Times New Roman"/>
          <w:b/>
          <w:sz w:val="28"/>
          <w:szCs w:val="28"/>
        </w:rPr>
        <w:t xml:space="preserve"> путевк</w:t>
      </w:r>
      <w:r w:rsidR="00785A05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C45FC1" w:rsidRPr="00C45FC1" w:rsidRDefault="00C45FC1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FC1">
        <w:rPr>
          <w:rFonts w:ascii="Times New Roman" w:hAnsi="Times New Roman" w:cs="Times New Roman"/>
          <w:sz w:val="28"/>
          <w:szCs w:val="28"/>
        </w:rPr>
        <w:t xml:space="preserve"> Санатории Мурманской области - 261 путевка;</w:t>
      </w:r>
    </w:p>
    <w:p w:rsidR="00C45FC1" w:rsidRPr="00C45FC1" w:rsidRDefault="00C45FC1" w:rsidP="0038265A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45FC1">
        <w:rPr>
          <w:rFonts w:ascii="Times New Roman" w:hAnsi="Times New Roman" w:cs="Times New Roman"/>
          <w:sz w:val="28"/>
          <w:szCs w:val="28"/>
        </w:rPr>
        <w:t>На Черноморское побережье - 66 путевок;</w:t>
      </w:r>
    </w:p>
    <w:p w:rsidR="00C45FC1" w:rsidRPr="00C45FC1" w:rsidRDefault="00C45FC1" w:rsidP="0038265A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45FC1">
        <w:rPr>
          <w:rFonts w:ascii="Times New Roman" w:hAnsi="Times New Roman" w:cs="Times New Roman"/>
          <w:sz w:val="28"/>
          <w:szCs w:val="28"/>
        </w:rPr>
        <w:t xml:space="preserve">Кавказские Минеральные воды – 40 путевок; </w:t>
      </w:r>
    </w:p>
    <w:p w:rsidR="00C45FC1" w:rsidRPr="00C45FC1" w:rsidRDefault="00C45FC1" w:rsidP="0038265A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45FC1">
        <w:rPr>
          <w:rFonts w:ascii="Times New Roman" w:hAnsi="Times New Roman" w:cs="Times New Roman"/>
          <w:sz w:val="28"/>
          <w:szCs w:val="28"/>
        </w:rPr>
        <w:t>Среднюю полосу — 40 путевок;</w:t>
      </w:r>
    </w:p>
    <w:p w:rsidR="00C45FC1" w:rsidRPr="00C45FC1" w:rsidRDefault="00C45FC1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FC1">
        <w:rPr>
          <w:rFonts w:ascii="Times New Roman" w:hAnsi="Times New Roman" w:cs="Times New Roman"/>
          <w:sz w:val="28"/>
          <w:szCs w:val="28"/>
        </w:rPr>
        <w:t>в специализированные санатории - 237 путевок</w:t>
      </w:r>
      <w:r w:rsidR="00785A05">
        <w:rPr>
          <w:rFonts w:ascii="Times New Roman" w:hAnsi="Times New Roman" w:cs="Times New Roman"/>
          <w:sz w:val="28"/>
          <w:szCs w:val="28"/>
        </w:rPr>
        <w:t>.</w:t>
      </w:r>
    </w:p>
    <w:p w:rsidR="00C45FC1" w:rsidRDefault="00785A05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C45FC1" w:rsidRPr="00C45FC1">
        <w:rPr>
          <w:rFonts w:ascii="Times New Roman" w:hAnsi="Times New Roman" w:cs="Times New Roman"/>
          <w:sz w:val="28"/>
          <w:szCs w:val="28"/>
        </w:rPr>
        <w:t xml:space="preserve"> санаторно-курортное лечение отдельных категорий граждан в санаторно-курортных организациях, расположенных в Республике Крым и г. Севастополь</w:t>
      </w:r>
      <w:r w:rsidR="00C45FC1" w:rsidRPr="00C45FC1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C45FC1" w:rsidRPr="00C45FC1">
        <w:rPr>
          <w:rFonts w:ascii="Times New Roman" w:hAnsi="Times New Roman" w:cs="Times New Roman"/>
          <w:sz w:val="28"/>
          <w:szCs w:val="28"/>
        </w:rPr>
        <w:t>региональному отделению было выделено</w:t>
      </w:r>
      <w:r w:rsidR="00C45FC1" w:rsidRPr="00C45F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45FC1" w:rsidRPr="00C45FC1">
        <w:rPr>
          <w:rFonts w:ascii="Times New Roman" w:hAnsi="Times New Roman" w:cs="Times New Roman"/>
          <w:bCs/>
          <w:sz w:val="28"/>
          <w:szCs w:val="28"/>
        </w:rPr>
        <w:t>0,7 млн. и</w:t>
      </w:r>
      <w:r w:rsidR="00C45FC1">
        <w:rPr>
          <w:rFonts w:ascii="Times New Roman" w:hAnsi="Times New Roman" w:cs="Times New Roman"/>
          <w:b/>
          <w:bCs/>
          <w:sz w:val="28"/>
          <w:szCs w:val="28"/>
        </w:rPr>
        <w:t xml:space="preserve"> приобретена 41 путевка.</w:t>
      </w:r>
    </w:p>
    <w:p w:rsidR="00487C69" w:rsidRDefault="00DB4F1C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1C">
        <w:rPr>
          <w:rFonts w:ascii="Times New Roman" w:hAnsi="Times New Roman" w:cs="Times New Roman"/>
          <w:sz w:val="28"/>
          <w:szCs w:val="28"/>
        </w:rPr>
        <w:t>Закупка путевок на санаторно-курортное лечение региональным отделением проводится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(далее — Закон № 44-ФЗ)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4F1C" w:rsidRPr="00487C69" w:rsidRDefault="00DB4F1C" w:rsidP="003826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Установленная на 2015 год </w:t>
      </w:r>
      <w:r w:rsidRPr="00DB4F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приказом Мин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истерства труда и социальной защиты Российской Федерации</w:t>
      </w:r>
      <w:r w:rsidRPr="00DB4F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31</w:t>
      </w:r>
      <w:r w:rsidRPr="00DB4F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декабря 2014</w:t>
      </w:r>
      <w:r w:rsidRPr="00DB4F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года № 1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211</w:t>
      </w:r>
      <w:r w:rsidRPr="00DB4F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н стоимость одного дня пребывания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в санаторно-курортных организациях</w:t>
      </w:r>
      <w:r w:rsidRPr="00DB4F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для </w:t>
      </w:r>
      <w:r w:rsidRPr="00DB4F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граждан, имеющих право на получение государственной социальной помощи в виде набора социальных услуг, а также лиц, сопровождающих граждан, имеющих инвалидность 1 группы, и детей-инвалидов составля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ет</w:t>
      </w:r>
      <w:r w:rsidRPr="00DB4F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1028,9</w:t>
      </w:r>
      <w:r w:rsidRPr="00DB4F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ей</w:t>
      </w:r>
      <w:r w:rsidRPr="00DB4F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, стоимость одного дня пребывания в санаторно-курортных учреждениях для инвалидов, в том числе детей-инвалидов, с заболеваниями и травмами </w:t>
      </w:r>
      <w:r w:rsidRPr="00487C6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спинного мозга - 1609,4 руб.</w:t>
      </w:r>
    </w:p>
    <w:p w:rsidR="00487C69" w:rsidRPr="00487C69" w:rsidRDefault="00487C69" w:rsidP="0038265A">
      <w:pPr>
        <w:spacing w:after="0" w:line="240" w:lineRule="auto"/>
        <w:ind w:left="23" w:right="23" w:firstLine="697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487C6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Следовательно,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в 2015 году</w:t>
      </w:r>
      <w:r w:rsidRPr="00487C6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стоимость путевки для</w:t>
      </w:r>
      <w:r w:rsidRPr="00487C6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граждан-получателей набора социальных услуг</w:t>
      </w:r>
      <w:r w:rsidRPr="00487C6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со сроком</w:t>
      </w:r>
      <w:r w:rsidRPr="00487C6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пребывания</w:t>
      </w:r>
      <w:r w:rsidRPr="00487C6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18</w:t>
      </w:r>
      <w:r w:rsidRPr="00487C6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дней составляла</w:t>
      </w:r>
      <w:r w:rsidRPr="00487C6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18 520,20 руб.</w:t>
      </w:r>
      <w:r w:rsidRPr="00487C6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, при этом стоимость </w:t>
      </w:r>
      <w:r w:rsidRPr="00487C6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одного</w:t>
      </w:r>
      <w:r w:rsidRPr="00487C6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дня</w:t>
      </w:r>
      <w:r w:rsidRPr="00487C6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пребывания граждан,</w:t>
      </w:r>
      <w:r w:rsidRPr="00487C6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имеющих</w:t>
      </w:r>
      <w:r w:rsidRPr="00487C6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право на</w:t>
      </w:r>
      <w:r w:rsidRPr="00487C6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получение государственной социальной помощи в виде набора социальных услуг, в санаторно-курортных учреждениях, расположенных в районах и местностях, в которых в установленном порядке применяются районные коэффициенты к</w:t>
      </w:r>
      <w:r w:rsidRPr="00487C69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заработной </w:t>
      </w:r>
      <w:r w:rsidRPr="00487C6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плате, определялась с учетом этих районных коэффициентов.</w:t>
      </w:r>
    </w:p>
    <w:p w:rsidR="0020539B" w:rsidRPr="0020539B" w:rsidRDefault="0020539B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9B">
        <w:rPr>
          <w:rFonts w:ascii="Times New Roman" w:hAnsi="Times New Roman" w:cs="Times New Roman"/>
          <w:sz w:val="28"/>
          <w:szCs w:val="28"/>
        </w:rPr>
        <w:t xml:space="preserve">Порядок финансирования услуг санаторно-курортного обеспечения отдельных категорий граждан определен Правилами финансового обеспечения расходов по предоставлению гражданам государственной социальной помощи в виде набора социальных услуг, утвержденными Постановлением Правительства Российской Федерации от 29.12.2004 г. № 864. </w:t>
      </w:r>
    </w:p>
    <w:p w:rsidR="0020539B" w:rsidRPr="0020539B" w:rsidRDefault="0020539B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9B">
        <w:rPr>
          <w:rFonts w:ascii="Times New Roman" w:hAnsi="Times New Roman" w:cs="Times New Roman"/>
          <w:sz w:val="28"/>
          <w:szCs w:val="28"/>
        </w:rPr>
        <w:t>Согласно п. 4 и п. 11 Правил финансирование расходов, связанных с предоставлением социальных услуг, осуществляется за счет средств, предусмотренных в Федеральном бюджете на соответствующий год.</w:t>
      </w:r>
    </w:p>
    <w:p w:rsidR="00B47C6B" w:rsidRDefault="00B47C6B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Сумма финансовых средств выделяемых региональному отделению определяется Методикой расчета, утвержденной Постановлением Правительства Российской Федерации от 26 декабря 2013 года №1294.</w:t>
      </w:r>
    </w:p>
    <w:p w:rsidR="00093913" w:rsidRPr="00093913" w:rsidRDefault="00093913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913">
        <w:rPr>
          <w:rFonts w:ascii="Times New Roman" w:hAnsi="Times New Roman" w:cs="Times New Roman"/>
          <w:sz w:val="28"/>
          <w:szCs w:val="28"/>
        </w:rPr>
        <w:t>Формула расчета средств следующая:</w:t>
      </w:r>
    </w:p>
    <w:p w:rsidR="00093913" w:rsidRPr="00093913" w:rsidRDefault="00093913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3913">
        <w:rPr>
          <w:rFonts w:ascii="Times New Roman" w:hAnsi="Times New Roman" w:cs="Times New Roman"/>
          <w:sz w:val="28"/>
          <w:szCs w:val="28"/>
        </w:rPr>
        <w:t xml:space="preserve">Норматив финансовых затрат в месяц на одного гражданина </w:t>
      </w:r>
      <w:r w:rsidR="00765803">
        <w:rPr>
          <w:rFonts w:ascii="Times New Roman" w:hAnsi="Times New Roman" w:cs="Times New Roman"/>
          <w:sz w:val="28"/>
          <w:szCs w:val="28"/>
        </w:rPr>
        <w:t xml:space="preserve">в 2015 году </w:t>
      </w:r>
      <w:r w:rsidRPr="00093913">
        <w:rPr>
          <w:rFonts w:ascii="Times New Roman" w:hAnsi="Times New Roman" w:cs="Times New Roman"/>
          <w:sz w:val="28"/>
          <w:szCs w:val="28"/>
        </w:rPr>
        <w:t>составляет 109 рублей 35 копеек (утвержден приказом Министерства труда и социальной защиты РФ от 21.11.2014 № 933н) х на 13282 численность граждан, из числа включенных в Федеральный регистр лиц, имеющих право на получение государственной социальной помощи (граждане Мурманской области не отказавшиеся от социального пакета) х на 12 мес. =17,4 млн</w:t>
      </w:r>
      <w:proofErr w:type="gramEnd"/>
      <w:r w:rsidRPr="00093913">
        <w:rPr>
          <w:rFonts w:ascii="Times New Roman" w:hAnsi="Times New Roman" w:cs="Times New Roman"/>
          <w:sz w:val="28"/>
          <w:szCs w:val="28"/>
        </w:rPr>
        <w:t>. руб.</w:t>
      </w:r>
    </w:p>
    <w:p w:rsidR="00B47C6B" w:rsidRDefault="00B47C6B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видно из слайд</w:t>
      </w:r>
      <w:r w:rsidR="002C154C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135B">
        <w:rPr>
          <w:rFonts w:ascii="Times New Roman" w:hAnsi="Times New Roman" w:cs="Times New Roman"/>
          <w:sz w:val="28"/>
          <w:szCs w:val="28"/>
        </w:rPr>
        <w:t>8</w:t>
      </w:r>
      <w:r w:rsidR="002C154C">
        <w:rPr>
          <w:rFonts w:ascii="Times New Roman" w:hAnsi="Times New Roman" w:cs="Times New Roman"/>
          <w:sz w:val="28"/>
          <w:szCs w:val="28"/>
        </w:rPr>
        <w:t>,</w:t>
      </w:r>
      <w:r w:rsidR="002C135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количество приобретаемых путевок и сумма бюджетных ассигнований из года в год меняется. Так в 201</w:t>
      </w:r>
      <w:r w:rsidR="0051561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региональным отделением было приобретено </w:t>
      </w:r>
      <w:r w:rsidR="0051561B">
        <w:rPr>
          <w:rFonts w:ascii="Times New Roman" w:hAnsi="Times New Roman" w:cs="Times New Roman"/>
          <w:sz w:val="28"/>
          <w:szCs w:val="28"/>
        </w:rPr>
        <w:t>819</w:t>
      </w:r>
      <w:r>
        <w:rPr>
          <w:rFonts w:ascii="Times New Roman" w:hAnsi="Times New Roman" w:cs="Times New Roman"/>
          <w:sz w:val="28"/>
          <w:szCs w:val="28"/>
        </w:rPr>
        <w:t xml:space="preserve"> путевок на сумму </w:t>
      </w:r>
      <w:r w:rsidR="0051561B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,</w:t>
      </w:r>
      <w:r w:rsidR="0051561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млн. руб., в 2014 году количество приобретенных путевок составило 924 штуки на сумму 19,8 млн. руб., а в текущем году приобретено 685 путевок на сумму </w:t>
      </w:r>
      <w:r w:rsidR="00074955">
        <w:rPr>
          <w:rFonts w:ascii="Times New Roman" w:hAnsi="Times New Roman" w:cs="Times New Roman"/>
          <w:sz w:val="28"/>
          <w:szCs w:val="28"/>
        </w:rPr>
        <w:t>15,7</w:t>
      </w:r>
      <w:r w:rsidR="00346ADC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2C154C" w:rsidRDefault="00782129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129">
        <w:rPr>
          <w:rFonts w:ascii="Times New Roman" w:hAnsi="Times New Roman" w:cs="Times New Roman"/>
          <w:sz w:val="28"/>
          <w:szCs w:val="28"/>
        </w:rPr>
        <w:t>Кроме обязательств, обеспечиваемых из средств федерального бюджета, региональное отделение оплачивает реабилитационные мероприятия, в том числе и ветеранам различных категорий,  в рамках федерального закона от 24.07.1998 № 125-ФЗ «Об обязательном социальном страховании от несчастных случаях на производстве и профессиональных заболеваний»</w:t>
      </w:r>
      <w:r w:rsidR="002C154C">
        <w:rPr>
          <w:rFonts w:ascii="Times New Roman" w:hAnsi="Times New Roman" w:cs="Times New Roman"/>
          <w:sz w:val="28"/>
          <w:szCs w:val="28"/>
        </w:rPr>
        <w:t>.</w:t>
      </w:r>
      <w:r w:rsidRPr="007821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1F5E" w:rsidRDefault="00931F5E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Слайд </w:t>
      </w:r>
      <w:r w:rsidR="002C154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Регионально</w:t>
      </w:r>
      <w:r w:rsidR="00D15DA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отделение обеспечивает санаторно-курортными путевками пострадавших в следствии несчастных случаев на производстве и профессиональных заболеваний. Сумма используемых на эти цели из года в год возрастает с 53,6 млн. руб. в 2011 году до 70,2 млн. руб. в 2015 году. Путевки выдаются всем гражданам данной категории, которым показано санаторно-курортное лечение.</w:t>
      </w:r>
    </w:p>
    <w:p w:rsidR="00424F63" w:rsidRDefault="00424F63" w:rsidP="00382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4F63" w:rsidRPr="00931F5E" w:rsidRDefault="00424F63" w:rsidP="00424F6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</w:p>
    <w:sectPr w:rsidR="00424F63" w:rsidRPr="00931F5E" w:rsidSect="0038265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CF8" w:rsidRDefault="003E1CF8" w:rsidP="0038265A">
      <w:pPr>
        <w:spacing w:after="0" w:line="240" w:lineRule="auto"/>
      </w:pPr>
      <w:r>
        <w:separator/>
      </w:r>
    </w:p>
  </w:endnote>
  <w:endnote w:type="continuationSeparator" w:id="0">
    <w:p w:rsidR="003E1CF8" w:rsidRDefault="003E1CF8" w:rsidP="00382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CF8" w:rsidRDefault="003E1CF8" w:rsidP="0038265A">
      <w:pPr>
        <w:spacing w:after="0" w:line="240" w:lineRule="auto"/>
      </w:pPr>
      <w:r>
        <w:separator/>
      </w:r>
    </w:p>
  </w:footnote>
  <w:footnote w:type="continuationSeparator" w:id="0">
    <w:p w:rsidR="003E1CF8" w:rsidRDefault="003E1CF8" w:rsidP="00382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9889787"/>
      <w:docPartObj>
        <w:docPartGallery w:val="Page Numbers (Top of Page)"/>
        <w:docPartUnique/>
      </w:docPartObj>
    </w:sdtPr>
    <w:sdtContent>
      <w:p w:rsidR="0038265A" w:rsidRDefault="0038265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0ED">
          <w:rPr>
            <w:noProof/>
          </w:rPr>
          <w:t>3</w:t>
        </w:r>
        <w:r>
          <w:fldChar w:fldCharType="end"/>
        </w:r>
      </w:p>
    </w:sdtContent>
  </w:sdt>
  <w:p w:rsidR="0038265A" w:rsidRDefault="0038265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AB86588"/>
    <w:multiLevelType w:val="multilevel"/>
    <w:tmpl w:val="2340D85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7CA40001"/>
    <w:multiLevelType w:val="multilevel"/>
    <w:tmpl w:val="C838B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B83"/>
    <w:rsid w:val="0002582E"/>
    <w:rsid w:val="00074955"/>
    <w:rsid w:val="00093913"/>
    <w:rsid w:val="000D076F"/>
    <w:rsid w:val="001E219F"/>
    <w:rsid w:val="0020539B"/>
    <w:rsid w:val="002705E3"/>
    <w:rsid w:val="002C135B"/>
    <w:rsid w:val="002C154C"/>
    <w:rsid w:val="002D0F04"/>
    <w:rsid w:val="003305C9"/>
    <w:rsid w:val="00346ADC"/>
    <w:rsid w:val="00350C4E"/>
    <w:rsid w:val="0038265A"/>
    <w:rsid w:val="003E1CF8"/>
    <w:rsid w:val="00424F63"/>
    <w:rsid w:val="00465988"/>
    <w:rsid w:val="00467143"/>
    <w:rsid w:val="004828F2"/>
    <w:rsid w:val="00487C69"/>
    <w:rsid w:val="0051561B"/>
    <w:rsid w:val="00583752"/>
    <w:rsid w:val="00645F55"/>
    <w:rsid w:val="00693CD1"/>
    <w:rsid w:val="00696CBB"/>
    <w:rsid w:val="006B6F15"/>
    <w:rsid w:val="00765803"/>
    <w:rsid w:val="00782129"/>
    <w:rsid w:val="00785A05"/>
    <w:rsid w:val="0079280B"/>
    <w:rsid w:val="007A4588"/>
    <w:rsid w:val="007D04ED"/>
    <w:rsid w:val="007D1B83"/>
    <w:rsid w:val="007D38B3"/>
    <w:rsid w:val="007E2CCA"/>
    <w:rsid w:val="007F4F99"/>
    <w:rsid w:val="00835AEA"/>
    <w:rsid w:val="00884340"/>
    <w:rsid w:val="008C0BB0"/>
    <w:rsid w:val="008D4232"/>
    <w:rsid w:val="008E5ADD"/>
    <w:rsid w:val="00931F5E"/>
    <w:rsid w:val="009B386B"/>
    <w:rsid w:val="009B7066"/>
    <w:rsid w:val="00A07BB5"/>
    <w:rsid w:val="00A65AD2"/>
    <w:rsid w:val="00A756FB"/>
    <w:rsid w:val="00B47C6B"/>
    <w:rsid w:val="00B56513"/>
    <w:rsid w:val="00B96561"/>
    <w:rsid w:val="00C110ED"/>
    <w:rsid w:val="00C33393"/>
    <w:rsid w:val="00C45FC1"/>
    <w:rsid w:val="00C6569C"/>
    <w:rsid w:val="00C75EE1"/>
    <w:rsid w:val="00C96E8D"/>
    <w:rsid w:val="00CD1B81"/>
    <w:rsid w:val="00CD796B"/>
    <w:rsid w:val="00D15DAA"/>
    <w:rsid w:val="00DB4F1C"/>
    <w:rsid w:val="00E17005"/>
    <w:rsid w:val="00E20C99"/>
    <w:rsid w:val="00E74C09"/>
    <w:rsid w:val="00E86EC9"/>
    <w:rsid w:val="00ED31A9"/>
    <w:rsid w:val="00ED5AE7"/>
    <w:rsid w:val="00EE3F03"/>
    <w:rsid w:val="00F943F5"/>
    <w:rsid w:val="00FB5BCD"/>
    <w:rsid w:val="00FC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4955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15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5DAA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A65AD2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382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8265A"/>
  </w:style>
  <w:style w:type="paragraph" w:styleId="a9">
    <w:name w:val="footer"/>
    <w:basedOn w:val="a"/>
    <w:link w:val="aa"/>
    <w:uiPriority w:val="99"/>
    <w:unhideWhenUsed/>
    <w:rsid w:val="00382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826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4955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15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5DAA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A65AD2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382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8265A"/>
  </w:style>
  <w:style w:type="paragraph" w:styleId="a9">
    <w:name w:val="footer"/>
    <w:basedOn w:val="a"/>
    <w:link w:val="aa"/>
    <w:uiPriority w:val="99"/>
    <w:unhideWhenUsed/>
    <w:rsid w:val="00382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826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51.fss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4</Pages>
  <Words>1358</Words>
  <Characters>7742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Липатова Л.Н.</dc:creator>
  <cp:keywords/>
  <dc:description/>
  <cp:lastModifiedBy>Елена Калмыкова</cp:lastModifiedBy>
  <cp:revision>62</cp:revision>
  <cp:lastPrinted>2015-10-23T11:17:00Z</cp:lastPrinted>
  <dcterms:created xsi:type="dcterms:W3CDTF">2015-10-19T09:21:00Z</dcterms:created>
  <dcterms:modified xsi:type="dcterms:W3CDTF">2015-10-27T13:52:00Z</dcterms:modified>
</cp:coreProperties>
</file>